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C29" w:rsidRDefault="00561C29" w:rsidP="00561C29">
      <w:pPr>
        <w:pStyle w:val="NormalnyWeb"/>
        <w:rPr>
          <w:sz w:val="22"/>
          <w:szCs w:val="22"/>
        </w:rPr>
      </w:pPr>
      <w:r w:rsidRPr="00720E4A"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br/>
        <w:t xml:space="preserve">                                                                                            </w:t>
      </w:r>
      <w:r w:rsidRPr="00720E4A">
        <w:rPr>
          <w:sz w:val="22"/>
          <w:szCs w:val="22"/>
        </w:rPr>
        <w:t xml:space="preserve"> I</w:t>
      </w:r>
      <w:r>
        <w:rPr>
          <w:sz w:val="22"/>
          <w:szCs w:val="22"/>
        </w:rPr>
        <w:t>nowrocław, dnia ………………….</w:t>
      </w:r>
      <w:r w:rsidRPr="00720E4A">
        <w:rPr>
          <w:sz w:val="22"/>
          <w:szCs w:val="22"/>
        </w:rPr>
        <w:t xml:space="preserve"> r.</w:t>
      </w:r>
    </w:p>
    <w:p w:rsidR="00561C29" w:rsidRDefault="00561C29" w:rsidP="00561C29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>……………………….</w:t>
      </w:r>
      <w:r>
        <w:rPr>
          <w:sz w:val="22"/>
          <w:szCs w:val="22"/>
        </w:rPr>
        <w:br/>
        <w:t>……………………….</w:t>
      </w:r>
    </w:p>
    <w:p w:rsidR="00561C29" w:rsidRPr="00720E4A" w:rsidRDefault="00561C29" w:rsidP="00561C29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>…………………………</w:t>
      </w:r>
    </w:p>
    <w:p w:rsidR="00561C29" w:rsidRDefault="00561C29" w:rsidP="00561C29">
      <w:pPr>
        <w:pStyle w:val="NormalnyWeb"/>
      </w:pPr>
      <w:r w:rsidRPr="00720E4A">
        <w:rPr>
          <w:sz w:val="28"/>
          <w:szCs w:val="28"/>
        </w:rPr>
        <w:t xml:space="preserve">                                                                      </w:t>
      </w:r>
      <w:r w:rsidRPr="00720E4A">
        <w:rPr>
          <w:b/>
          <w:sz w:val="28"/>
          <w:szCs w:val="28"/>
        </w:rPr>
        <w:t xml:space="preserve"> Prezydent Miasta Inowrocławia</w:t>
      </w:r>
      <w:r>
        <w:br/>
        <w:t xml:space="preserve">                                                                 </w:t>
      </w:r>
      <w:r>
        <w:t xml:space="preserve">                  al. Ratuszowa </w:t>
      </w:r>
      <w:r>
        <w:t xml:space="preserve"> 36</w:t>
      </w:r>
      <w:r>
        <w:br/>
        <w:t xml:space="preserve">                                                                                   88-100  Inowrocław</w:t>
      </w:r>
    </w:p>
    <w:p w:rsidR="00561C29" w:rsidRPr="00561C29" w:rsidRDefault="00561C29" w:rsidP="00561C29">
      <w:pPr>
        <w:pStyle w:val="NormalnyWeb"/>
        <w:spacing w:line="276" w:lineRule="auto"/>
        <w:jc w:val="both"/>
        <w:rPr>
          <w:b/>
        </w:rPr>
      </w:pPr>
      <w:bookmarkStart w:id="0" w:name="_GoBack"/>
      <w:bookmarkEnd w:id="0"/>
      <w:r w:rsidRPr="00561C29">
        <w:rPr>
          <w:b/>
        </w:rPr>
        <w:t>Wniosek o stwierdzenie i zwrot nadpłaty opłaty za gospodarowanie odpadami komunalnymi wraz z oprocentowaniem</w:t>
      </w:r>
    </w:p>
    <w:p w:rsidR="00561C29" w:rsidRDefault="00561C29" w:rsidP="00561C29">
      <w:pPr>
        <w:pStyle w:val="NormalnyWeb"/>
        <w:spacing w:line="276" w:lineRule="auto"/>
        <w:jc w:val="both"/>
      </w:pPr>
      <w:r>
        <w:t>Niniejszym wnoszę o stwierdzenie i zwrot nadpłaty opłaty za gospodarowanie odpadami komunalnymi wraz z oprocentowaniem.</w:t>
      </w:r>
    </w:p>
    <w:p w:rsidR="00561C29" w:rsidRPr="00127AEF" w:rsidRDefault="00561C29" w:rsidP="00561C29">
      <w:pPr>
        <w:pStyle w:val="NormalnyWeb"/>
        <w:spacing w:line="276" w:lineRule="auto"/>
        <w:jc w:val="both"/>
        <w:rPr>
          <w:b/>
        </w:rPr>
      </w:pPr>
      <w:r w:rsidRPr="00127AEF">
        <w:rPr>
          <w:b/>
        </w:rPr>
        <w:t>Uzasadnienie</w:t>
      </w:r>
    </w:p>
    <w:p w:rsidR="00561C29" w:rsidRDefault="00561C29" w:rsidP="00561C29">
      <w:pPr>
        <w:pStyle w:val="NormalnyWeb"/>
        <w:spacing w:line="276" w:lineRule="auto"/>
        <w:jc w:val="both"/>
      </w:pPr>
      <w:r>
        <w:t>W dniu 19 lutego br. Naczelny Sąd Administracyjny oddalił skargę kasacyjną Rady Miejskiej Inowrocławia od wyroku Wojewódzkiego Sądu Administracyjnego w Bydgoszczy z dnia 16 maja 2018 r. sygn. akt I SA/</w:t>
      </w:r>
      <w:proofErr w:type="spellStart"/>
      <w:r>
        <w:t>Bd</w:t>
      </w:r>
      <w:proofErr w:type="spellEnd"/>
      <w:r>
        <w:t xml:space="preserve"> 241/18 w sprawie ze skargi Prokuratora Rejonowego w Inowrocławiu na uchwałę Rady Miejskiej Inowrocławia z dnia 23 października 2017 r. nr XXXIII/383/2017 w przedmiocie stwierdzenia nieważności uchwały w sprawie wyboru metody ustalenia opłaty za gospodarowanie odpadami komunalnymi oraz wysokości tej opłaty. W związku z tym prawomocny stał się wyrok Wojewódzkiego Sądu Administracyjnego w Bydgoszczy z dnia 16 maja 2018 r. stwierdzający nieważność uchwały nr XXXIII/383/2017 Rady Miejskiej Inowrocławia z dnia 23 października 2017 r. zmieniającej uchwałę w sprawie wyboru metody ustalenia opłaty za gospodarowanie odpadami komunalnymi oraz wysokości tej opłaty (Dz. Urz. Woj. Kuj.-Pom. poz. 4054).</w:t>
      </w:r>
    </w:p>
    <w:p w:rsidR="00561C29" w:rsidRDefault="00561C29" w:rsidP="00561C29">
      <w:pPr>
        <w:pStyle w:val="NormalnyWeb"/>
        <w:spacing w:line="276" w:lineRule="auto"/>
        <w:jc w:val="both"/>
      </w:pPr>
      <w:r>
        <w:t xml:space="preserve"> Ponieważ miasto w okresie styczeń 2018 r. - marzec 2019 r. (za 15 miesięcy) pobrało opłaty w wysokości nienależnej, bo wynikającej z uchwały, której sąd administracyjny stwierdził nieważność, powstała nadpłata w opłacie za gospodarowanie odpadami komunalnymi w wysokości równej różnicy między wysokością opłaty pobranej a wysokością opłaty wynikającej z uchwały nr XXIX/420/2013 Rady Miejskiej Inowrocławia z dnia 25 lutego 2013 r. </w:t>
      </w:r>
    </w:p>
    <w:p w:rsidR="00561C29" w:rsidRDefault="00561C29" w:rsidP="00561C29">
      <w:pPr>
        <w:pStyle w:val="NormalnyWeb"/>
        <w:spacing w:line="276" w:lineRule="auto"/>
        <w:jc w:val="both"/>
      </w:pPr>
      <w:r>
        <w:t xml:space="preserve">Z uwagi na to, iż opłaty za gospodarowanie odpadami komunalnymi zostały przeze mnie zapłacone we wskazanym wyżej okresie nienależnie, a miasto pobrało opłaty nienależnie, w wysokości większej od należnej, powstała nadpłata. Zasadnym jest zatem wniosek  o  stwierdzenie i zwrot nadpłaty na rachunek bankowy nr </w:t>
      </w:r>
    </w:p>
    <w:p w:rsidR="00561C29" w:rsidRDefault="00561C29" w:rsidP="00561C29">
      <w:pPr>
        <w:jc w:val="both"/>
      </w:pPr>
    </w:p>
    <w:p w:rsidR="00A111FA" w:rsidRDefault="00A111FA"/>
    <w:sectPr w:rsidR="00A1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29"/>
    <w:rsid w:val="00303576"/>
    <w:rsid w:val="00403050"/>
    <w:rsid w:val="00561C29"/>
    <w:rsid w:val="00A1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1C2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03576"/>
    <w:pPr>
      <w:keepNext/>
      <w:spacing w:after="0" w:line="240" w:lineRule="auto"/>
      <w:ind w:left="426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0357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uiPriority w:val="35"/>
    <w:semiHidden/>
    <w:unhideWhenUsed/>
    <w:qFormat/>
    <w:rsid w:val="00403050"/>
    <w:pPr>
      <w:spacing w:after="0" w:line="240" w:lineRule="auto"/>
    </w:pPr>
    <w:rPr>
      <w:rFonts w:ascii="Times New Roman" w:eastAsia="Times New Roman" w:hAnsi="Times New Roman" w:cs="Mang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303576"/>
    <w:rPr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03576"/>
    <w:rPr>
      <w:sz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61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1C2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03576"/>
    <w:pPr>
      <w:keepNext/>
      <w:spacing w:after="0" w:line="240" w:lineRule="auto"/>
      <w:ind w:left="426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0357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uiPriority w:val="35"/>
    <w:semiHidden/>
    <w:unhideWhenUsed/>
    <w:qFormat/>
    <w:rsid w:val="00403050"/>
    <w:pPr>
      <w:spacing w:after="0" w:line="240" w:lineRule="auto"/>
    </w:pPr>
    <w:rPr>
      <w:rFonts w:ascii="Times New Roman" w:eastAsia="Times New Roman" w:hAnsi="Times New Roman" w:cs="Mang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303576"/>
    <w:rPr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03576"/>
    <w:rPr>
      <w:sz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61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Olech</dc:creator>
  <cp:lastModifiedBy>Jacek Olech</cp:lastModifiedBy>
  <cp:revision>1</cp:revision>
  <dcterms:created xsi:type="dcterms:W3CDTF">2021-01-15T10:51:00Z</dcterms:created>
  <dcterms:modified xsi:type="dcterms:W3CDTF">2021-01-15T11:27:00Z</dcterms:modified>
</cp:coreProperties>
</file>